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line="260"/>
        <w:ind w:left="5100"/>
        <w:jc w:val="left"/>
      </w:pPr>
      <w:r>
        <w:rPr>
          <w:rFonts w:ascii="Georgia" w:cs="Georgia" w:eastAsia="Times New Roman" w:hAnsi="Georgia"/>
          <w:b/>
          <w:bCs w:val="false"/>
          <w:color w:val="0E6B54"/>
          <w:sz w:val="30"/>
          <w:szCs w:val="24"/>
        </w:rPr>
        <w:t xml:space="preserve">В ООО «РВБ»</w:t>
      </w:r>
    </w:p>
    <w:p>
      <w:pPr>
        <w:spacing w:after="40" w:line="260"/>
        <w:ind w:left="5100"/>
        <w:jc w:val="left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ОГРН 1247700471919, ИНН 9714053621</w:t>
      </w:r>
    </w:p>
    <w:p>
      <w:pPr>
        <w:spacing w:after="40" w:line="260"/>
        <w:ind w:left="5100"/>
        <w:jc w:val="left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142181, Московская область, г.о. Подольск, д. Коледино, тер. Индустриальный парк Коледино, д. 6, стр. 1</w:t>
      </w:r>
    </w:p>
    <w:p>
      <w:pPr>
        <w:spacing w:after="100"/>
      </w:pPr>
      <w:r>
        <w:rPr>
          <w:rFonts w:ascii="Georgia" w:cs="Georgia" w:eastAsia="Times New Roman" w:hAnsi="Georgia"/>
          <w:color w:val="24312C"/>
          <w:sz w:val="24"/>
          <w:szCs w:val="24"/>
        </w:rPr>
        <w:t xml:space="preserve"/>
      </w:r>
    </w:p>
    <w:p>
      <w:pPr>
        <w:spacing w:after="40" w:line="260"/>
        <w:ind w:left="5100"/>
        <w:jc w:val="left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От: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[ИП / ООО]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[наименование]</w:t>
      </w:r>
    </w:p>
    <w:p>
      <w:pPr>
        <w:spacing w:after="40" w:line="260"/>
        <w:ind w:left="5100"/>
        <w:jc w:val="left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ИНН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[номер]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, ОГРНИП / ОГРН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[номер]</w:t>
      </w:r>
    </w:p>
    <w:p>
      <w:pPr>
        <w:spacing w:after="40" w:line="260"/>
        <w:ind w:left="5100"/>
        <w:jc w:val="left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Адрес: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[адрес]</w:t>
      </w:r>
    </w:p>
    <w:p>
      <w:pPr>
        <w:spacing w:after="40" w:line="260"/>
        <w:ind w:left="5100"/>
        <w:jc w:val="left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Телефон: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[номер]</w:t>
      </w:r>
    </w:p>
    <w:p>
      <w:pPr>
        <w:spacing w:after="40" w:line="260"/>
        <w:ind w:left="5100"/>
        <w:jc w:val="left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Электронная почта: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[адрес]</w:t>
      </w:r>
    </w:p>
    <w:p>
      <w:pPr>
        <w:spacing w:after="40" w:line="260"/>
        <w:ind w:left="5100"/>
        <w:jc w:val="left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ID продавца / кабинет WB Партнёры: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[номер]</w:t>
      </w:r>
    </w:p>
    <w:p>
      <w:pPr>
        <w:spacing w:after="80" w:before="300" w:line="280"/>
        <w:jc w:val="center"/>
      </w:pPr>
      <w:r>
        <w:rPr>
          <w:rFonts w:ascii="Georgia" w:cs="Georgia" w:eastAsia="Times New Roman" w:hAnsi="Georgia"/>
          <w:b/>
          <w:bCs/>
          <w:color w:val="0E6B54"/>
          <w:sz w:val="26"/>
          <w:szCs w:val="26"/>
        </w:rPr>
        <w:t xml:space="preserve">ДОСУДЕБНАЯ ПРЕТЕНЗИЯ</w:t>
      </w:r>
    </w:p>
    <w:p>
      <w:pPr>
        <w:spacing w:after="240" w:line="280"/>
        <w:jc w:val="center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о возмещении стоимости утраченного (уничтоженного) товара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Между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[ФИО или наименование с указанием организационно-правовой формы]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и ООО «РВБ» заключён договор на условиях публичной оферты маркетплейса Wildberries. В исполнение договора принадлежащий мне товар был передан ООО «РВБ» для хранения и последующей реализации на складе маркетплейса.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По состоянию на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[дата]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на складе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[наименование и адрес склада]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находился принадлежащий мне товар согласно отчётам личного кабинета, документам поставки и приёмки.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[Дата]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произошло следующее событие: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[кратко указать подтверждённое событие — например, пожар на складе]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. В результате указанного события товар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[уничтожен / утрачен / повреждён]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. Факт события подтверждается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[указать источник: сообщение ООО «РВБ», справка или акт МЧС России, официальное сообщение органа власти, иной документ]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.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Товар был передан на хранение на основании поставок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[номера поставок]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и принят по актам приёмки от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[даты]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. Нахождение товара на указанном складе подтверждается отчётами о поставках, актами приёмки, отчётами об остатках и отчётом о платном хранении, сформированными до происшествия.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Общая стоимость утраченного (уничтоженного) товара составляет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[сумма]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(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[сумма прописью]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) рублей. Расчёт приведён в реестре товара (приложение № 1) и подтверждается первичными документами (приложение № 2).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ООО «РВБ» приняло товар на хранение и обязано возвратить его либо возместить причинённые убытки при утрате товара, если отсутствуют предусмотренные законом или договором основания освобождения от ответственности. Ссылаюсь на статьи 15, 393, 401, 901 и 902 Гражданского кодекса Российской Федерации.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Товар был принят на хранение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[до / после]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вступления в силу редакции оферты, содержащей условие об освобождении оператора от ответственности за утрату товара вследствие соответствующих обстоятельств. Прошу указать в ответе, какая именно редакция оферты применяется к правоотношениям по каждой из указанных поставок, и приложить эту редакцию.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Настоящая претензия направляется без отказа от иных требований, которые могут быть заявлены после получения документов и сведений об обстоятельствах происшествия. Заявленная сумма является предварительной и может быть уточнена по результатам получения запрошенных сведений.</w:t>
      </w:r>
    </w:p>
    <w:p>
      <w:pPr>
        <w:spacing w:after="120" w:line="300"/>
        <w:jc w:val="left"/>
      </w:pPr>
      <w:r>
        <w:rPr>
          <w:rFonts w:ascii="Georgia" w:cs="Georgia" w:eastAsia="Times New Roman" w:hAnsi="Georgia"/>
          <w:b/>
          <w:bCs/>
          <w:color w:val="0E6B54"/>
          <w:sz w:val="24"/>
          <w:szCs w:val="24"/>
        </w:rPr>
        <w:t xml:space="preserve">Прошу в срок </w:t>
      </w:r>
      <w:r>
        <w:rPr>
          <w:rFonts w:ascii="Georgia" w:cs="Georgia" w:eastAsia="Times New Roman" w:hAnsi="Georgia"/>
          <w:b/>
          <w:bCs/>
          <w:color w:val="0E6B54"/>
          <w:sz w:val="24"/>
          <w:szCs w:val="24"/>
          <w:highlight w:val="yellow"/>
          <w:highlightCs w:val="yellow"/>
        </w:rPr>
        <w:t xml:space="preserve">[30]</w:t>
      </w:r>
      <w:r>
        <w:rPr>
          <w:rFonts w:ascii="Georgia" w:cs="Georgia" w:eastAsia="Times New Roman" w:hAnsi="Georgia"/>
          <w:b/>
          <w:bCs/>
          <w:color w:val="0E6B54"/>
          <w:sz w:val="24"/>
          <w:szCs w:val="24"/>
        </w:rPr>
        <w:t xml:space="preserve"> календарных дней с даты получения настоящей претензии: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1. Возместить стоимость утраченного (уничтоженного) товара в указанной сумме путём перечисления денежных средств по приведённым ниже реквизитам.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2. Предоставить сведения о количестве, номенклатуре и статусе товара, находившегося на пострадавшем складе на дату происшествия.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3. Предоставить копии либо электронные выгрузки документов, подтверждающих приёмку, учёт, перемещение, инвентаризацию, утрату или списание моего товара.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4. Указать редакцию оферты, применяемую к каждой поставке, и приложить её текст.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5. Сообщить, застрахованы ли товарные остатки продавцов и (или) имущественная ответственность оператора в отношении товара, находившегося на указанном складе, и при наличии страхования сообщить наименование страховщика и номер договора.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6. Обеспечить сохранность документов и электронных данных, относящихся к моему товару, до разрешения спора.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7. Направить мотивированный письменный ответ по существу требований на указанный адрес электронной почты.</w:t>
      </w:r>
    </w:p>
    <w:p>
      <w:pPr>
        <w:spacing w:after="120" w:line="300"/>
        <w:jc w:val="left"/>
      </w:pPr>
      <w:r>
        <w:rPr>
          <w:rFonts w:ascii="Georgia" w:cs="Georgia" w:eastAsia="Times New Roman" w:hAnsi="Georgia"/>
          <w:b/>
          <w:bCs/>
          <w:color w:val="0E6B54"/>
          <w:sz w:val="24"/>
          <w:szCs w:val="24"/>
        </w:rPr>
        <w:t xml:space="preserve">Реквизиты для перечисления денежных средств:</w:t>
      </w:r>
    </w:p>
    <w:p>
      <w:pPr>
        <w:spacing w:after="120" w:line="300"/>
        <w:jc w:val="left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Получатель: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[наименование]</w:t>
      </w:r>
    </w:p>
    <w:p>
      <w:pPr>
        <w:spacing w:after="120" w:line="300"/>
        <w:jc w:val="left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ИНН: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[номер]</w:t>
      </w:r>
    </w:p>
    <w:p>
      <w:pPr>
        <w:spacing w:after="120" w:line="300"/>
        <w:jc w:val="left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Расчётный счёт: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[номер]</w:t>
      </w:r>
    </w:p>
    <w:p>
      <w:pPr>
        <w:spacing w:after="120" w:line="300"/>
        <w:jc w:val="left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Банк: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[наименование]</w:t>
      </w:r>
    </w:p>
    <w:p>
      <w:pPr>
        <w:spacing w:after="120" w:line="300"/>
        <w:jc w:val="left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БИК: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[номер]</w:t>
      </w:r>
    </w:p>
    <w:p>
      <w:pPr>
        <w:spacing w:after="120" w:line="300"/>
        <w:jc w:val="left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Корреспондентский счёт: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[номер]</w:t>
      </w:r>
    </w:p>
    <w:p>
      <w:pPr>
        <w:spacing w:after="120" w:line="300"/>
        <w:jc w:val="left"/>
      </w:pPr>
      <w:r>
        <w:rPr>
          <w:rFonts w:ascii="Georgia" w:cs="Georgia" w:eastAsia="Times New Roman" w:hAnsi="Georgia"/>
          <w:b/>
          <w:bCs/>
          <w:color w:val="0E6B54"/>
          <w:sz w:val="24"/>
          <w:szCs w:val="24"/>
        </w:rPr>
        <w:t xml:space="preserve">Приложения: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1. Реестр утраченного товара с расчётом стоимости.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2. Копии первичных документов, подтверждающих приобретение товара, — по перечню.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3. Выгрузки из личного кабинета: отчёт об остатках, история остатков, история поставок, акты приёмки, отчёт о платном хранении.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4. Копии официальных сообщений о происшествии.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5. Протокол заверения доказательств (при наличии).</w:t>
      </w:r>
    </w:p>
    <w:p>
      <w:pPr>
        <w:spacing w:after="120" w:before="360" w:line="300"/>
      </w:pPr>
      <w:r>
        <w:rPr>
          <w:rFonts w:ascii="Georgia" w:cs="Georgia" w:eastAsia="Times New Roman" w:hAnsi="Georgia"/>
          <w:color w:val="24312C"/>
          <w:sz w:val="24"/>
          <w:szCs w:val="24"/>
        </w:rPr>
        <w:t xml:space="preserve">«___» ____________ 2026 г.</w:t>
      </w:r>
      <w:r>
        <w:rPr>
          <w:rFonts w:ascii="Georgia" w:cs="Georgia" w:eastAsia="Times New Roman" w:hAnsi="Georgia"/>
          <w:color w:val="24312C"/>
          <w:sz w:val="24"/>
          <w:szCs w:val="24"/>
        </w:rPr>
        <w:t xml:space="preserve">			</w:t>
      </w:r>
      <w:r>
        <w:rPr>
          <w:rFonts w:ascii="Georgia" w:cs="Georgia" w:eastAsia="Times New Roman" w:hAnsi="Georgia"/>
          <w:color w:val="24312C"/>
          <w:sz w:val="24"/>
          <w:szCs w:val="24"/>
        </w:rPr>
        <w:t xml:space="preserve">____________ / [расшифровка подписи] /</w:t>
      </w:r>
    </w:p>
    <w:sectPr>
      <w:headerReference w:type="default" r:id="rId8"/>
      <w:footerReference w:type="default" r:id="rId9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2026-08-05T05:32:11.965Z</dcterms:created>
  <dcterms:modified xsi:type="dcterms:W3CDTF">2026-08-05T05:32:11.965Z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